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A" w:rsidRPr="00C02981" w:rsidRDefault="002F7C6A" w:rsidP="002F7C6A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2F7C6A" w:rsidRPr="003B050F" w:rsidRDefault="002F7C6A" w:rsidP="002F7C6A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2F7C6A" w:rsidRPr="003B050F" w:rsidRDefault="002F7C6A" w:rsidP="002F7C6A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 xml:space="preserve">CONVOCATORIA PRÁCTICAS </w:t>
      </w:r>
      <w:r>
        <w:rPr>
          <w:rFonts w:asciiTheme="minorHAnsi" w:hAnsiTheme="minorHAnsi" w:cstheme="minorHAnsi"/>
          <w:b/>
        </w:rPr>
        <w:t>PRE</w:t>
      </w:r>
      <w:r w:rsidRPr="003B050F">
        <w:rPr>
          <w:rFonts w:asciiTheme="minorHAnsi" w:hAnsiTheme="minorHAnsi" w:cstheme="minorHAnsi"/>
          <w:b/>
        </w:rPr>
        <w:t xml:space="preserve">PROFESIONALES N°  </w:t>
      </w:r>
      <w:r w:rsidR="005A07AC">
        <w:rPr>
          <w:rFonts w:asciiTheme="minorHAnsi" w:hAnsiTheme="minorHAnsi" w:cstheme="minorHAnsi"/>
          <w:b/>
        </w:rPr>
        <w:t>0013</w:t>
      </w:r>
      <w:r w:rsidRPr="003B050F">
        <w:rPr>
          <w:rFonts w:asciiTheme="minorHAnsi" w:hAnsiTheme="minorHAnsi" w:cstheme="minorHAnsi"/>
          <w:b/>
        </w:rPr>
        <w:t>-2019-MIMP</w:t>
      </w:r>
    </w:p>
    <w:p w:rsidR="002F7C6A" w:rsidRPr="003B050F" w:rsidRDefault="002F7C6A" w:rsidP="002F7C6A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 w:rsidR="005A07AC">
        <w:rPr>
          <w:rFonts w:asciiTheme="minorHAnsi" w:hAnsiTheme="minorHAnsi" w:cstheme="minorHAnsi"/>
          <w:b/>
        </w:rPr>
        <w:t>CONTABILIDAD</w:t>
      </w:r>
      <w:r>
        <w:rPr>
          <w:rFonts w:asciiTheme="minorHAnsi" w:hAnsiTheme="minorHAnsi" w:cstheme="minorHAnsi"/>
          <w:b/>
        </w:rPr>
        <w:t xml:space="preserve"> </w:t>
      </w:r>
    </w:p>
    <w:p w:rsidR="002F7C6A" w:rsidRPr="003B050F" w:rsidRDefault="002F7C6A" w:rsidP="002F7C6A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2F7C6A" w:rsidRPr="003B050F" w:rsidRDefault="005A07AC" w:rsidP="002F7C6A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Órgano de Control Institucional</w:t>
      </w:r>
      <w:r w:rsidR="002F7C6A">
        <w:rPr>
          <w:rFonts w:asciiTheme="minorHAnsi" w:hAnsiTheme="minorHAnsi" w:cstheme="minorHAnsi"/>
          <w:sz w:val="20"/>
          <w:szCs w:val="20"/>
        </w:rPr>
        <w:t xml:space="preserve"> </w:t>
      </w:r>
      <w:r w:rsidR="002F7C6A" w:rsidRPr="003B050F">
        <w:rPr>
          <w:rFonts w:asciiTheme="minorHAnsi" w:hAnsiTheme="minorHAnsi" w:cstheme="minorHAnsi"/>
          <w:sz w:val="20"/>
          <w:szCs w:val="20"/>
        </w:rPr>
        <w:t xml:space="preserve">del Ministerio de la Mujer y Poblaciones Vulnerables. </w:t>
      </w:r>
    </w:p>
    <w:p w:rsidR="002F7C6A" w:rsidRPr="003B050F" w:rsidRDefault="002F7C6A" w:rsidP="002F7C6A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2F7C6A" w:rsidRPr="003B050F" w:rsidRDefault="002F7C6A" w:rsidP="002F7C6A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pacing w:val="-7"/>
          <w:sz w:val="20"/>
          <w:szCs w:val="20"/>
        </w:rPr>
        <w:t>pre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proofErr w:type="spellEnd"/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="005A07AC" w:rsidRPr="005A07AC">
        <w:rPr>
          <w:rFonts w:asciiTheme="minorHAnsi" w:hAnsiTheme="minorHAnsi" w:cstheme="minorHAnsi"/>
          <w:b w:val="0"/>
          <w:sz w:val="20"/>
          <w:szCs w:val="20"/>
        </w:rPr>
        <w:t xml:space="preserve">Órgano de Control Institucional </w:t>
      </w:r>
      <w:r w:rsidRPr="00F16F55">
        <w:rPr>
          <w:rFonts w:asciiTheme="minorHAnsi" w:hAnsiTheme="minorHAnsi" w:cstheme="minorHAnsi"/>
          <w:b w:val="0"/>
          <w:sz w:val="20"/>
          <w:szCs w:val="20"/>
        </w:rPr>
        <w:t>del Ministerio</w:t>
      </w:r>
      <w:r w:rsidRPr="003B050F">
        <w:rPr>
          <w:rFonts w:asciiTheme="minorHAnsi" w:hAnsiTheme="minorHAnsi" w:cstheme="minorHAnsi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2F7C6A" w:rsidRPr="003B050F" w:rsidRDefault="002F7C6A" w:rsidP="002F7C6A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2F7C6A" w:rsidRPr="003B050F" w:rsidRDefault="002F7C6A" w:rsidP="002F7C6A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El Ministerio de la Mujer y Poblaciones Vulnerables, con el objetivo de participar en el proceso formativo del </w:t>
      </w:r>
      <w:r>
        <w:rPr>
          <w:rFonts w:asciiTheme="minorHAnsi" w:hAnsiTheme="minorHAnsi" w:cstheme="minorHAnsi"/>
          <w:b w:val="0"/>
          <w:sz w:val="20"/>
          <w:szCs w:val="20"/>
        </w:rPr>
        <w:t>estudiante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2F7C6A" w:rsidRPr="003B050F" w:rsidTr="00896F2A">
        <w:trPr>
          <w:trHeight w:val="488"/>
        </w:trPr>
        <w:tc>
          <w:tcPr>
            <w:tcW w:w="8609" w:type="dxa"/>
            <w:gridSpan w:val="3"/>
          </w:tcPr>
          <w:p w:rsidR="002F7C6A" w:rsidRPr="003B050F" w:rsidRDefault="002F7C6A" w:rsidP="00896F2A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15A26B10" wp14:editId="12F20926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7C6A" w:rsidRPr="003B050F" w:rsidTr="00896F2A">
        <w:trPr>
          <w:trHeight w:val="801"/>
        </w:trPr>
        <w:tc>
          <w:tcPr>
            <w:tcW w:w="3033" w:type="dxa"/>
          </w:tcPr>
          <w:p w:rsidR="002F7C6A" w:rsidRPr="003B050F" w:rsidRDefault="002F7C6A" w:rsidP="005A07AC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STUDIANTE DEL </w:t>
            </w:r>
            <w:r w:rsidR="005A07AC">
              <w:rPr>
                <w:rFonts w:asciiTheme="minorHAnsi" w:hAnsiTheme="minorHAnsi" w:cstheme="minorHAnsi"/>
                <w:sz w:val="20"/>
                <w:szCs w:val="20"/>
              </w:rPr>
              <w:t>ÚLTIMO AÑO DE CONTABILIDAD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:rsidR="002F7C6A" w:rsidRPr="003B050F" w:rsidRDefault="005A07AC" w:rsidP="002F7C6A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ÓRGANO DE CONTROL INSTITUCIONAL</w:t>
            </w:r>
          </w:p>
        </w:tc>
        <w:tc>
          <w:tcPr>
            <w:tcW w:w="2548" w:type="dxa"/>
          </w:tcPr>
          <w:p w:rsidR="002F7C6A" w:rsidRPr="003B050F" w:rsidRDefault="002F7C6A" w:rsidP="00896F2A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2F7C6A" w:rsidRPr="003B050F" w:rsidRDefault="002F7C6A" w:rsidP="002F7C6A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Resolución Ministerial N° 178-2019-MIMP que aprueba la Directiva General N° 003-2019-MIMP, “Normas y Procedimientos para la realización de las Modalidades Formativas de Servicios de Prácticas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Preprofesionales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y Profesionales en el Ministerio de la Mujer y Poblaciones Vulnerables – MIMP”.</w:t>
      </w:r>
    </w:p>
    <w:p w:rsidR="002F7C6A" w:rsidRPr="003B050F" w:rsidRDefault="002F7C6A" w:rsidP="002F7C6A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2F7C6A" w:rsidRDefault="002F7C6A" w:rsidP="002F7C6A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2F7C6A" w:rsidRPr="003B050F" w:rsidRDefault="002F7C6A" w:rsidP="002F7C6A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2F7C6A" w:rsidRPr="003B050F" w:rsidRDefault="002F7C6A" w:rsidP="002F7C6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2F7C6A" w:rsidRPr="003B050F" w:rsidRDefault="002F7C6A" w:rsidP="002F7C6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2F7C6A" w:rsidRPr="003B050F" w:rsidRDefault="002F7C6A" w:rsidP="002F7C6A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2F7C6A" w:rsidRPr="003B050F" w:rsidRDefault="002F7C6A" w:rsidP="002F7C6A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2F7C6A" w:rsidRPr="003B050F" w:rsidRDefault="002F7C6A" w:rsidP="002F7C6A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studiante del </w:t>
      </w:r>
      <w:r w:rsidR="005A07AC">
        <w:rPr>
          <w:rFonts w:asciiTheme="minorHAnsi" w:hAnsiTheme="minorHAnsi" w:cstheme="minorHAnsi"/>
          <w:sz w:val="20"/>
          <w:szCs w:val="20"/>
        </w:rPr>
        <w:t xml:space="preserve">último </w:t>
      </w:r>
      <w:r>
        <w:rPr>
          <w:rFonts w:asciiTheme="minorHAnsi" w:hAnsiTheme="minorHAnsi" w:cstheme="minorHAnsi"/>
          <w:sz w:val="20"/>
          <w:szCs w:val="20"/>
        </w:rPr>
        <w:t xml:space="preserve">año académico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 </w:t>
      </w:r>
      <w:r>
        <w:rPr>
          <w:rFonts w:asciiTheme="minorHAnsi" w:hAnsiTheme="minorHAnsi" w:cstheme="minorHAnsi"/>
          <w:sz w:val="20"/>
          <w:szCs w:val="20"/>
        </w:rPr>
        <w:t xml:space="preserve">la carrera de </w:t>
      </w:r>
      <w:r w:rsidR="005A07AC">
        <w:rPr>
          <w:rFonts w:asciiTheme="minorHAnsi" w:hAnsiTheme="minorHAnsi" w:cstheme="minorHAnsi"/>
          <w:sz w:val="20"/>
          <w:szCs w:val="20"/>
        </w:rPr>
        <w:t>contabilidad</w:t>
      </w:r>
      <w:r>
        <w:rPr>
          <w:rFonts w:asciiTheme="minorHAnsi" w:hAnsiTheme="minorHAnsi" w:cstheme="minorHAnsi"/>
          <w:sz w:val="20"/>
          <w:szCs w:val="20"/>
        </w:rPr>
        <w:t xml:space="preserve"> de una universidad </w:t>
      </w:r>
      <w:r w:rsidRPr="003B050F">
        <w:rPr>
          <w:rFonts w:asciiTheme="minorHAnsi" w:hAnsiTheme="minorHAnsi" w:cstheme="minorHAnsi"/>
          <w:sz w:val="20"/>
          <w:szCs w:val="20"/>
        </w:rPr>
        <w:t xml:space="preserve">debidamente reconocidos por SUNEDU, debiendo presentar la respectiva constancia </w:t>
      </w:r>
      <w:r>
        <w:rPr>
          <w:rFonts w:asciiTheme="minorHAnsi" w:hAnsiTheme="minorHAnsi" w:cstheme="minorHAnsi"/>
          <w:sz w:val="20"/>
          <w:szCs w:val="20"/>
        </w:rPr>
        <w:t xml:space="preserve">en caso de </w:t>
      </w:r>
      <w:r w:rsidRPr="003B050F">
        <w:rPr>
          <w:rFonts w:asciiTheme="minorHAnsi" w:hAnsiTheme="minorHAnsi" w:cstheme="minorHAnsi"/>
          <w:sz w:val="20"/>
          <w:szCs w:val="20"/>
        </w:rPr>
        <w:t>resultar ganador/a.</w:t>
      </w:r>
    </w:p>
    <w:p w:rsidR="002F7C6A" w:rsidRPr="003B050F" w:rsidRDefault="002F7C6A" w:rsidP="002F7C6A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profesionales por ocho 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08)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 cuarenta (40)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semanales en el horario de las 08.00 </w:t>
      </w:r>
      <w:proofErr w:type="spellStart"/>
      <w:r w:rsidRPr="003B050F">
        <w:rPr>
          <w:rFonts w:asciiTheme="minorHAnsi" w:hAnsiTheme="minorHAnsi" w:cstheme="minorHAnsi"/>
          <w:sz w:val="20"/>
          <w:szCs w:val="20"/>
        </w:rPr>
        <w:t>a.m</w:t>
      </w:r>
      <w:proofErr w:type="spellEnd"/>
      <w:r w:rsidRPr="003B050F">
        <w:rPr>
          <w:rFonts w:asciiTheme="minorHAnsi" w:hAnsiTheme="minorHAnsi" w:cstheme="minorHAnsi"/>
          <w:sz w:val="20"/>
          <w:szCs w:val="20"/>
        </w:rPr>
        <w:t xml:space="preserve"> hasta las  17.00 p.m. horas, el horario incluye una hora de refrigerio.</w:t>
      </w:r>
    </w:p>
    <w:p w:rsidR="002F7C6A" w:rsidRPr="003B050F" w:rsidRDefault="002F7C6A" w:rsidP="002F7C6A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Requisitos de las Prácticas:</w:t>
      </w:r>
    </w:p>
    <w:p w:rsidR="002F7C6A" w:rsidRPr="003B050F" w:rsidRDefault="002F7C6A" w:rsidP="002F7C6A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>
        <w:rPr>
          <w:rFonts w:asciiTheme="minorHAnsi" w:hAnsiTheme="minorHAnsi" w:cstheme="minorHAnsi"/>
          <w:sz w:val="20"/>
          <w:szCs w:val="20"/>
        </w:rPr>
        <w:t xml:space="preserve">ofimática Word, Excel y </w:t>
      </w:r>
      <w:proofErr w:type="spellStart"/>
      <w:r>
        <w:rPr>
          <w:rFonts w:asciiTheme="minorHAnsi" w:hAnsiTheme="minorHAnsi" w:cstheme="minorHAnsi"/>
          <w:sz w:val="20"/>
          <w:szCs w:val="20"/>
        </w:rPr>
        <w:t>Power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Point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2F7C6A" w:rsidRDefault="005A07AC" w:rsidP="002F7C6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Capacidad de análisis para identificar situaciones que contravienen la normativa legal vigente</w:t>
      </w:r>
      <w:r w:rsidR="002F7C6A">
        <w:rPr>
          <w:rFonts w:asciiTheme="minorHAnsi" w:hAnsiTheme="minorHAnsi" w:cstheme="minorHAnsi"/>
          <w:sz w:val="20"/>
          <w:szCs w:val="20"/>
        </w:rPr>
        <w:t>.</w:t>
      </w:r>
    </w:p>
    <w:p w:rsidR="002F7C6A" w:rsidRDefault="005A07AC" w:rsidP="002F7C6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Capacidad de identificación de riesgos en las actividades de desarrollo por la entidad</w:t>
      </w:r>
      <w:r w:rsidR="002F7C6A">
        <w:rPr>
          <w:rFonts w:asciiTheme="minorHAnsi" w:hAnsiTheme="minorHAnsi" w:cstheme="minorHAnsi"/>
          <w:sz w:val="20"/>
          <w:szCs w:val="20"/>
        </w:rPr>
        <w:t>.</w:t>
      </w:r>
    </w:p>
    <w:p w:rsidR="002F7C6A" w:rsidRPr="003B050F" w:rsidRDefault="005A07AC" w:rsidP="002F7C6A">
      <w:pPr>
        <w:pStyle w:val="Prrafodelista"/>
        <w:numPr>
          <w:ilvl w:val="1"/>
          <w:numId w:val="3"/>
        </w:numPr>
        <w:tabs>
          <w:tab w:val="left" w:pos="2550"/>
        </w:tabs>
        <w:spacing w:before="7"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Expresión verbal y redacción sencilla, ordenada y fluida</w:t>
      </w:r>
      <w:r w:rsidR="002F7C6A">
        <w:rPr>
          <w:rFonts w:asciiTheme="minorHAnsi" w:hAnsiTheme="minorHAnsi" w:cstheme="minorHAnsi"/>
          <w:sz w:val="20"/>
          <w:szCs w:val="20"/>
        </w:rPr>
        <w:t>.</w:t>
      </w:r>
    </w:p>
    <w:p w:rsidR="002F7C6A" w:rsidRPr="003B050F" w:rsidRDefault="002F7C6A" w:rsidP="002F7C6A">
      <w:pPr>
        <w:pStyle w:val="Prrafodelista"/>
        <w:tabs>
          <w:tab w:val="left" w:pos="2550"/>
        </w:tabs>
        <w:spacing w:before="8" w:line="280" w:lineRule="exact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583264" w:rsidP="002F7C6A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PRÁCTICAS </w:t>
      </w:r>
      <w:r w:rsidR="002F7C6A" w:rsidRPr="003B050F">
        <w:rPr>
          <w:rFonts w:asciiTheme="minorHAnsi" w:hAnsiTheme="minorHAnsi" w:cstheme="minorHAnsi"/>
          <w:sz w:val="20"/>
          <w:szCs w:val="20"/>
        </w:rPr>
        <w:t>A</w:t>
      </w:r>
      <w:r w:rsidR="002F7C6A"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="002F7C6A" w:rsidRPr="003B050F">
        <w:rPr>
          <w:rFonts w:asciiTheme="minorHAnsi" w:hAnsiTheme="minorHAnsi" w:cstheme="minorHAnsi"/>
          <w:sz w:val="20"/>
          <w:szCs w:val="20"/>
        </w:rPr>
        <w:t>DESEMPEÑAR</w:t>
      </w:r>
    </w:p>
    <w:p w:rsidR="002F7C6A" w:rsidRPr="003B050F" w:rsidRDefault="002F7C6A" w:rsidP="002F7C6A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>Apoyo en l</w:t>
      </w:r>
      <w:r w:rsidR="005A07AC">
        <w:rPr>
          <w:b w:val="0"/>
          <w:sz w:val="20"/>
          <w:szCs w:val="20"/>
        </w:rPr>
        <w:t>a</w:t>
      </w:r>
      <w:r>
        <w:rPr>
          <w:b w:val="0"/>
          <w:sz w:val="20"/>
          <w:szCs w:val="20"/>
        </w:rPr>
        <w:t xml:space="preserve"> </w:t>
      </w:r>
      <w:r w:rsidR="005A07AC">
        <w:rPr>
          <w:b w:val="0"/>
          <w:sz w:val="20"/>
          <w:szCs w:val="20"/>
        </w:rPr>
        <w:t>verificación de documentación que sustenta procesos y actividades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2F7C6A" w:rsidRPr="003B050F" w:rsidRDefault="002F7C6A" w:rsidP="002F7C6A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Apoyo en </w:t>
      </w:r>
      <w:r w:rsidR="005A07AC">
        <w:rPr>
          <w:rFonts w:asciiTheme="minorHAnsi" w:hAnsiTheme="minorHAnsi" w:cstheme="minorHAnsi"/>
          <w:b w:val="0"/>
          <w:sz w:val="20"/>
          <w:szCs w:val="20"/>
        </w:rPr>
        <w:t>e</w:t>
      </w:r>
      <w:r>
        <w:rPr>
          <w:rFonts w:asciiTheme="minorHAnsi" w:hAnsiTheme="minorHAnsi" w:cstheme="minorHAnsi"/>
          <w:b w:val="0"/>
          <w:sz w:val="20"/>
          <w:szCs w:val="20"/>
        </w:rPr>
        <w:t>l</w:t>
      </w:r>
      <w:r w:rsidR="005A07AC">
        <w:rPr>
          <w:rFonts w:asciiTheme="minorHAnsi" w:hAnsiTheme="minorHAnsi" w:cstheme="minorHAnsi"/>
          <w:b w:val="0"/>
          <w:sz w:val="20"/>
          <w:szCs w:val="20"/>
        </w:rPr>
        <w:t xml:space="preserve"> registro de información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5A07AC" w:rsidRDefault="002F7C6A" w:rsidP="005A07AC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 xml:space="preserve">Apoyo en la </w:t>
      </w:r>
      <w:r w:rsidR="005A07AC">
        <w:rPr>
          <w:rFonts w:asciiTheme="minorHAnsi" w:hAnsiTheme="minorHAnsi" w:cstheme="minorHAnsi"/>
          <w:b w:val="0"/>
          <w:sz w:val="20"/>
          <w:szCs w:val="20"/>
        </w:rPr>
        <w:t>elaboración y control de papeles de trabajo.</w:t>
      </w:r>
    </w:p>
    <w:p w:rsidR="002F7C6A" w:rsidRDefault="002F7C6A" w:rsidP="005A07AC">
      <w:pPr>
        <w:pStyle w:val="Ttulo1"/>
        <w:tabs>
          <w:tab w:val="left" w:pos="2130"/>
          <w:tab w:val="left" w:pos="2131"/>
        </w:tabs>
        <w:ind w:left="567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2F7C6A" w:rsidRPr="003B050F" w:rsidRDefault="002F7C6A" w:rsidP="002F7C6A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2F7C6A" w:rsidRPr="003B050F" w:rsidRDefault="002F7C6A" w:rsidP="002F7C6A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2F7C6A" w:rsidRPr="003B050F" w:rsidRDefault="002F7C6A" w:rsidP="002F7C6A">
      <w:pPr>
        <w:spacing w:before="55" w:line="264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2F7C6A" w:rsidRPr="003B050F" w:rsidRDefault="002F7C6A" w:rsidP="002F7C6A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2F7C6A" w:rsidRPr="003B050F" w:rsidRDefault="002F7C6A" w:rsidP="002F7C6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2F7C6A" w:rsidRPr="003B050F" w:rsidRDefault="002F7C6A" w:rsidP="002F7C6A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2F7C6A" w:rsidRPr="003B050F" w:rsidRDefault="002F7C6A" w:rsidP="002F7C6A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2F7C6A" w:rsidRPr="003B050F" w:rsidRDefault="002F7C6A" w:rsidP="002F7C6A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2F7C6A" w:rsidRPr="003B050F" w:rsidRDefault="002F7C6A" w:rsidP="002F7C6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2F7C6A" w:rsidRPr="003B050F" w:rsidRDefault="002F7C6A" w:rsidP="002F7C6A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2F7C6A" w:rsidRPr="003B050F" w:rsidRDefault="002F7C6A" w:rsidP="002F7C6A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95" w:type="dxa"/>
        <w:tblInd w:w="261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2431"/>
        <w:gridCol w:w="2640"/>
      </w:tblGrid>
      <w:tr w:rsidR="002F7C6A" w:rsidRPr="003B050F" w:rsidTr="00896F2A">
        <w:trPr>
          <w:trHeight w:val="673"/>
        </w:trPr>
        <w:tc>
          <w:tcPr>
            <w:tcW w:w="8395" w:type="dxa"/>
            <w:gridSpan w:val="3"/>
            <w:shd w:val="clear" w:color="auto" w:fill="000000"/>
          </w:tcPr>
          <w:p w:rsidR="002F7C6A" w:rsidRPr="003B050F" w:rsidRDefault="002F7C6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2F7C6A" w:rsidRPr="003B050F" w:rsidTr="00896F2A">
        <w:trPr>
          <w:trHeight w:val="947"/>
        </w:trPr>
        <w:tc>
          <w:tcPr>
            <w:tcW w:w="3324" w:type="dxa"/>
          </w:tcPr>
          <w:p w:rsidR="002F7C6A" w:rsidRPr="003B050F" w:rsidRDefault="002F7C6A" w:rsidP="00896F2A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2F7C6A" w:rsidRPr="003B050F" w:rsidRDefault="002F7C6A" w:rsidP="00896F2A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2F7C6A" w:rsidRPr="003B050F" w:rsidRDefault="002F7C6A" w:rsidP="00896F2A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2F7C6A" w:rsidRPr="003B050F" w:rsidTr="00896F2A">
        <w:trPr>
          <w:trHeight w:val="527"/>
        </w:trPr>
        <w:tc>
          <w:tcPr>
            <w:tcW w:w="3324" w:type="dxa"/>
          </w:tcPr>
          <w:p w:rsidR="002F7C6A" w:rsidRPr="003B050F" w:rsidRDefault="002F7C6A" w:rsidP="00896F2A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2F7C6A" w:rsidRPr="003B050F" w:rsidRDefault="002F7C6A" w:rsidP="00896F2A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2F7C6A" w:rsidRPr="003B050F" w:rsidRDefault="002F7C6A" w:rsidP="00896F2A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F7C6A" w:rsidRPr="003B050F" w:rsidRDefault="002F7C6A" w:rsidP="00896F2A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2F7C6A" w:rsidRPr="003B050F" w:rsidRDefault="002F7C6A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a). Reclutamiento:</w:t>
      </w:r>
    </w:p>
    <w:p w:rsidR="002F7C6A" w:rsidRPr="003B050F" w:rsidRDefault="002F7C6A" w:rsidP="002F7C6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El reclutamiento se inicia con la recepción de las postulaciones en la Oficina de Trámite Documentario y Atención al Ciudadano del MIMP (Jr. </w:t>
      </w:r>
      <w:proofErr w:type="spellStart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Camaná</w:t>
      </w:r>
      <w:proofErr w:type="spellEnd"/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2F7C6A" w:rsidRPr="003B050F" w:rsidRDefault="002F7C6A" w:rsidP="002F7C6A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2F7C6A" w:rsidRPr="003B050F" w:rsidRDefault="002F7C6A" w:rsidP="002F7C6A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2F7C6A" w:rsidRPr="003B050F" w:rsidRDefault="002F7C6A" w:rsidP="002F7C6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2F7C6A" w:rsidRPr="003B050F" w:rsidTr="00896F2A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6A" w:rsidRPr="003B050F" w:rsidRDefault="002F7C6A" w:rsidP="005A07AC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</w:t>
            </w:r>
            <w:r w:rsidR="005A07AC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último año de la carrera</w:t>
            </w: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2F7C6A" w:rsidRPr="003B050F" w:rsidTr="00896F2A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(excluyente </w:t>
            </w:r>
            <w:proofErr w:type="spellStart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Ptje</w:t>
            </w:r>
            <w:proofErr w:type="spellEnd"/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C6A" w:rsidRPr="003B050F" w:rsidRDefault="002F7C6A" w:rsidP="00896F2A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2F7C6A" w:rsidRPr="003B050F" w:rsidRDefault="002F7C6A" w:rsidP="002F7C6A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2F7C6A" w:rsidRPr="003B050F" w:rsidRDefault="002F7C6A" w:rsidP="002F7C6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B050F">
        <w:rPr>
          <w:rFonts w:asciiTheme="minorHAnsi" w:hAnsiTheme="minorHAnsi" w:cstheme="minorHAnsi"/>
          <w:sz w:val="20"/>
          <w:szCs w:val="20"/>
        </w:rPr>
        <w:t>c)</w:t>
      </w:r>
      <w:proofErr w:type="gramEnd"/>
      <w:r w:rsidRPr="003B050F">
        <w:rPr>
          <w:rFonts w:asciiTheme="minorHAnsi" w:hAnsiTheme="minorHAnsi" w:cstheme="minorHAnsi"/>
          <w:sz w:val="20"/>
          <w:szCs w:val="20"/>
        </w:rPr>
        <w:t>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2F7C6A" w:rsidRPr="003B050F" w:rsidRDefault="002F7C6A" w:rsidP="002F7C6A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2F7C6A" w:rsidRPr="003B050F" w:rsidRDefault="002F7C6A" w:rsidP="002F7C6A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2F7C6A" w:rsidRPr="003B050F" w:rsidTr="00896F2A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2F7C6A" w:rsidRPr="003B050F" w:rsidRDefault="002F7C6A" w:rsidP="00896F2A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2F7C6A" w:rsidRPr="003B050F" w:rsidTr="00896F2A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2F7C6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2F7C6A" w:rsidRPr="003B050F" w:rsidTr="00896F2A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2F7C6A" w:rsidRPr="003B050F" w:rsidTr="00896F2A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2F7C6A" w:rsidRPr="003B050F" w:rsidRDefault="002F7C6A" w:rsidP="00896F2A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2F7C6A" w:rsidRPr="003B050F" w:rsidRDefault="002F7C6A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2F7C6A" w:rsidRPr="003B050F" w:rsidRDefault="002F7C6A" w:rsidP="002F7C6A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2F7C6A" w:rsidRPr="003B050F" w:rsidRDefault="002F7C6A" w:rsidP="002F7C6A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2F7C6A" w:rsidRPr="003B050F" w:rsidRDefault="002F7C6A" w:rsidP="002F7C6A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2F7C6A" w:rsidRPr="003B050F" w:rsidRDefault="002F7C6A" w:rsidP="002F7C6A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2F7C6A" w:rsidRPr="003B050F" w:rsidRDefault="002F7C6A" w:rsidP="002F7C6A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lastRenderedPageBreak/>
        <w:t>El Convenio será suscrito por el/la Director/a General de la Oficina General de Recursos Humanos en representación del MIMP</w:t>
      </w:r>
      <w:r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, </w:t>
      </w:r>
      <w:r w:rsidR="00F04AFD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por una (01) autoridad representante del Centro de Estudios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y el/la practicante.</w:t>
      </w: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2F7C6A" w:rsidRPr="003B050F" w:rsidRDefault="002F7C6A" w:rsidP="002F7C6A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2F7C6A" w:rsidRPr="003B050F" w:rsidRDefault="002F7C6A" w:rsidP="002F7C6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2F7C6A" w:rsidRPr="003B050F" w:rsidRDefault="002F7C6A" w:rsidP="002F7C6A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2F7C6A" w:rsidRPr="003B050F" w:rsidRDefault="002F7C6A" w:rsidP="002F7C6A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2F7C6A" w:rsidRPr="003B050F" w:rsidRDefault="002F7C6A" w:rsidP="002F7C6A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 w:rsidR="00583264"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2F7C6A" w:rsidRPr="003B050F" w:rsidRDefault="002F7C6A" w:rsidP="002F7C6A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2F7C6A" w:rsidRPr="003B050F" w:rsidRDefault="002F7C6A" w:rsidP="002F7C6A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2F7C6A" w:rsidRPr="003B050F" w:rsidRDefault="002F7C6A" w:rsidP="002F7C6A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2F7C6A" w:rsidRPr="003B050F" w:rsidRDefault="002F7C6A" w:rsidP="002F7C6A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:rsidR="002F7C6A" w:rsidRPr="003B050F" w:rsidRDefault="002F7C6A" w:rsidP="002F7C6A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 w:rsidR="005A07AC"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2F7C6A" w:rsidRPr="00C02981" w:rsidRDefault="002F7C6A" w:rsidP="002F7C6A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2F7C6A" w:rsidRDefault="002F7C6A" w:rsidP="002F7C6A"/>
    <w:p w:rsidR="002F7C6A" w:rsidRDefault="002F7C6A" w:rsidP="002F7C6A"/>
    <w:p w:rsidR="002D69BB" w:rsidRDefault="002D69BB"/>
    <w:sectPr w:rsidR="002D69BB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36" w:rsidRDefault="00786236">
      <w:r>
        <w:separator/>
      </w:r>
    </w:p>
  </w:endnote>
  <w:endnote w:type="continuationSeparator" w:id="0">
    <w:p w:rsidR="00786236" w:rsidRDefault="0078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2F7C6A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6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36" w:rsidRDefault="00786236">
      <w:r>
        <w:separator/>
      </w:r>
    </w:p>
  </w:footnote>
  <w:footnote w:type="continuationSeparator" w:id="0">
    <w:p w:rsidR="00786236" w:rsidRDefault="0078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78623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2F7C6A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02E7C73D" wp14:editId="10D32B4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786236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786236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786236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2F7C6A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786236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9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6A"/>
    <w:rsid w:val="002D69BB"/>
    <w:rsid w:val="002F7C6A"/>
    <w:rsid w:val="00506A98"/>
    <w:rsid w:val="0051335C"/>
    <w:rsid w:val="00583264"/>
    <w:rsid w:val="005A07AC"/>
    <w:rsid w:val="00617789"/>
    <w:rsid w:val="00786236"/>
    <w:rsid w:val="00875767"/>
    <w:rsid w:val="00AA750E"/>
    <w:rsid w:val="00DD74D8"/>
    <w:rsid w:val="00EE3D04"/>
    <w:rsid w:val="00F04AFD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2F7C6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F7C6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F7C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7C6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7C6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2F7C6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2F7C6A"/>
  </w:style>
  <w:style w:type="paragraph" w:styleId="Piedepgina">
    <w:name w:val="footer"/>
    <w:basedOn w:val="Normal"/>
    <w:link w:val="PiedepginaCar"/>
    <w:uiPriority w:val="99"/>
    <w:unhideWhenUsed/>
    <w:rsid w:val="002F7C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C6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2F7C6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F7C6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C6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F7C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2F7C6A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F7C6A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2F7C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F7C6A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7C6A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2F7C6A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2F7C6A"/>
  </w:style>
  <w:style w:type="paragraph" w:styleId="Piedepgina">
    <w:name w:val="footer"/>
    <w:basedOn w:val="Normal"/>
    <w:link w:val="PiedepginaCar"/>
    <w:uiPriority w:val="99"/>
    <w:unhideWhenUsed/>
    <w:rsid w:val="002F7C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7C6A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2F7C6A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2F7C6A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C6A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1584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4</cp:revision>
  <dcterms:created xsi:type="dcterms:W3CDTF">2019-07-24T22:47:00Z</dcterms:created>
  <dcterms:modified xsi:type="dcterms:W3CDTF">2019-07-25T20:25:00Z</dcterms:modified>
</cp:coreProperties>
</file>